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72E0" w14:textId="787C07BD" w:rsidR="000E2EBE" w:rsidRDefault="0026615B" w:rsidP="000E2EBE">
      <w:pPr>
        <w:jc w:val="right"/>
      </w:pPr>
      <w:r>
        <w:t>1</w:t>
      </w:r>
      <w:r w:rsidR="004C52FF">
        <w:t>4</w:t>
      </w:r>
      <w:r w:rsidR="000E2EBE">
        <w:t xml:space="preserve"> May</w:t>
      </w:r>
      <w:r w:rsidR="006C7427">
        <w:t xml:space="preserve"> </w:t>
      </w:r>
      <w:r w:rsidR="000E2EBE">
        <w:t>2020</w:t>
      </w:r>
    </w:p>
    <w:p w14:paraId="6D07CCA3" w14:textId="7659FAF5" w:rsidR="00BA2DED" w:rsidRPr="00BA2DED" w:rsidRDefault="000E2EBE">
      <w:r>
        <w:t>Dear parents and carers</w:t>
      </w:r>
    </w:p>
    <w:p w14:paraId="027A0845" w14:textId="0F982105" w:rsidR="0026615B" w:rsidRPr="0026615B" w:rsidRDefault="0026615B" w:rsidP="001466F3">
      <w:pPr>
        <w:rPr>
          <w:rFonts w:cstheme="minorHAnsi"/>
        </w:rPr>
      </w:pPr>
      <w:r w:rsidRPr="0026615B">
        <w:rPr>
          <w:rFonts w:cstheme="minorHAnsi"/>
        </w:rPr>
        <w:t xml:space="preserve">As you would be aware, our school will </w:t>
      </w:r>
      <w:r w:rsidR="00592932">
        <w:rPr>
          <w:rFonts w:cstheme="minorHAnsi"/>
        </w:rPr>
        <w:t>start</w:t>
      </w:r>
      <w:r w:rsidRPr="0026615B">
        <w:rPr>
          <w:rFonts w:cstheme="minorHAnsi"/>
        </w:rPr>
        <w:t xml:space="preserve"> the transition back to classroom learning from Monday 18 May. </w:t>
      </w:r>
      <w:r w:rsidR="001C1239">
        <w:rPr>
          <w:rFonts w:cstheme="minorHAnsi"/>
        </w:rPr>
        <w:t xml:space="preserve">We’re excited to welcome our students and staff back onsite over the next three weeks. </w:t>
      </w:r>
      <w:r w:rsidRPr="0026615B">
        <w:rPr>
          <w:rFonts w:cstheme="minorHAnsi"/>
        </w:rPr>
        <w:t xml:space="preserve">I would like to thank everyone in our school community for their support and patience </w:t>
      </w:r>
      <w:r w:rsidR="00ED41D2">
        <w:rPr>
          <w:rFonts w:cstheme="minorHAnsi"/>
        </w:rPr>
        <w:t xml:space="preserve">while we were delivering </w:t>
      </w:r>
      <w:r w:rsidRPr="0026615B">
        <w:rPr>
          <w:rFonts w:cstheme="minorHAnsi"/>
        </w:rPr>
        <w:t>learning</w:t>
      </w:r>
      <w:r w:rsidR="00ED41D2">
        <w:rPr>
          <w:rFonts w:cstheme="minorHAnsi"/>
        </w:rPr>
        <w:t xml:space="preserve"> remotely</w:t>
      </w:r>
      <w:r w:rsidRPr="0026615B">
        <w:rPr>
          <w:rFonts w:cstheme="minorHAnsi"/>
        </w:rPr>
        <w:t xml:space="preserve">. </w:t>
      </w:r>
    </w:p>
    <w:p w14:paraId="496AF8BD" w14:textId="0CA3D68C" w:rsidR="00ED41D2" w:rsidRDefault="00ED41D2" w:rsidP="001466F3">
      <w:pPr>
        <w:rPr>
          <w:rFonts w:cstheme="minorHAnsi"/>
        </w:rPr>
      </w:pPr>
      <w:r>
        <w:rPr>
          <w:rFonts w:cstheme="minorHAnsi"/>
        </w:rPr>
        <w:t>When we return to classroom learning</w:t>
      </w:r>
      <w:r w:rsidR="00592932" w:rsidRPr="00592932">
        <w:rPr>
          <w:rFonts w:cstheme="minorHAnsi"/>
        </w:rPr>
        <w:t xml:space="preserve">, there will be some changes to the way </w:t>
      </w:r>
      <w:r w:rsidR="00592932">
        <w:rPr>
          <w:rFonts w:cstheme="minorHAnsi"/>
        </w:rPr>
        <w:t>we</w:t>
      </w:r>
      <w:r w:rsidR="00592932" w:rsidRPr="00592932">
        <w:rPr>
          <w:rFonts w:cstheme="minorHAnsi"/>
        </w:rPr>
        <w:t xml:space="preserve"> operate to help prevent the spread of COVID-19.</w:t>
      </w:r>
    </w:p>
    <w:p w14:paraId="0C32CA80" w14:textId="689B0FB6" w:rsidR="001466F3" w:rsidRDefault="0026615B" w:rsidP="001466F3">
      <w:pPr>
        <w:rPr>
          <w:rFonts w:cstheme="minorHAnsi"/>
        </w:rPr>
      </w:pPr>
      <w:r w:rsidRPr="0026615B">
        <w:rPr>
          <w:rFonts w:cstheme="minorHAnsi"/>
        </w:rPr>
        <w:t xml:space="preserve">I’m writing to you today to </w:t>
      </w:r>
      <w:r w:rsidR="00592932">
        <w:rPr>
          <w:rFonts w:cstheme="minorHAnsi"/>
        </w:rPr>
        <w:t>let you know</w:t>
      </w:r>
      <w:r w:rsidRPr="0026615B">
        <w:rPr>
          <w:rFonts w:cstheme="minorHAnsi"/>
        </w:rPr>
        <w:t xml:space="preserve"> about some of the measures we will be putting in place.</w:t>
      </w:r>
    </w:p>
    <w:p w14:paraId="048660FF" w14:textId="237CD99A" w:rsidR="001C1239" w:rsidRPr="001C1239" w:rsidRDefault="001C1239" w:rsidP="001466F3">
      <w:pPr>
        <w:rPr>
          <w:rFonts w:cstheme="minorHAnsi"/>
          <w:b/>
          <w:bCs/>
        </w:rPr>
      </w:pPr>
      <w:r w:rsidRPr="001C1239">
        <w:rPr>
          <w:rFonts w:cstheme="minorHAnsi"/>
          <w:b/>
          <w:bCs/>
        </w:rPr>
        <w:t>Health and hygiene</w:t>
      </w:r>
    </w:p>
    <w:p w14:paraId="4E7CADDD" w14:textId="03190680" w:rsidR="0026615B" w:rsidRPr="006539E6" w:rsidRDefault="0026615B" w:rsidP="0026615B">
      <w:r w:rsidRPr="0026615B">
        <w:rPr>
          <w:rFonts w:cstheme="minorHAnsi"/>
        </w:rPr>
        <w:t xml:space="preserve">There will be a strong focus on ensuring good health and hygiene practices </w:t>
      </w:r>
      <w:r w:rsidR="00592932">
        <w:rPr>
          <w:rFonts w:cstheme="minorHAnsi"/>
        </w:rPr>
        <w:t>–</w:t>
      </w:r>
      <w:r w:rsidR="006539E6">
        <w:rPr>
          <w:rFonts w:cstheme="minorHAnsi"/>
        </w:rPr>
        <w:t xml:space="preserve"> </w:t>
      </w:r>
      <w:r w:rsidRPr="0026615B">
        <w:rPr>
          <w:rFonts w:cstheme="minorHAnsi"/>
        </w:rPr>
        <w:t>like hand washing – when we return. Our s</w:t>
      </w:r>
      <w:r w:rsidRPr="0026615B">
        <w:rPr>
          <w:rFonts w:eastAsia="Times New Roman" w:cstheme="minorHAnsi"/>
          <w:lang w:eastAsia="en-AU"/>
        </w:rPr>
        <w:t>chool</w:t>
      </w:r>
      <w:r w:rsidR="006539E6">
        <w:rPr>
          <w:rFonts w:eastAsia="Times New Roman" w:cstheme="minorHAnsi"/>
          <w:lang w:eastAsia="en-AU"/>
        </w:rPr>
        <w:t xml:space="preserve"> </w:t>
      </w:r>
      <w:r w:rsidRPr="0026615B">
        <w:rPr>
          <w:rFonts w:eastAsia="Times New Roman" w:cstheme="minorHAnsi"/>
          <w:lang w:eastAsia="en-AU"/>
        </w:rPr>
        <w:t xml:space="preserve">has stocked up on soap, hand sanitiser and paper towels and all students and staff will be regularly reminded to wash their hands with soap and water or use an alcohol-based hand sanitiser. </w:t>
      </w:r>
      <w:r w:rsidRPr="0026615B">
        <w:t xml:space="preserve">Parents should also encourage their children to wash their hands </w:t>
      </w:r>
      <w:r w:rsidRPr="006539E6">
        <w:t>before they arrive at school.</w:t>
      </w:r>
    </w:p>
    <w:p w14:paraId="28700B53" w14:textId="07B4A63E" w:rsidR="0026615B" w:rsidRDefault="0026615B" w:rsidP="0026615B">
      <w:pPr>
        <w:spacing w:after="240" w:line="240" w:lineRule="auto"/>
        <w:rPr>
          <w:rFonts w:eastAsia="Times New Roman" w:cstheme="minorHAnsi"/>
          <w:lang w:eastAsia="en-AU"/>
        </w:rPr>
      </w:pPr>
      <w:r w:rsidRPr="006539E6">
        <w:rPr>
          <w:rFonts w:eastAsia="Times New Roman" w:cstheme="minorHAnsi"/>
          <w:lang w:eastAsia="en-AU"/>
        </w:rPr>
        <w:t>T</w:t>
      </w:r>
      <w:r w:rsidRPr="0026615B">
        <w:rPr>
          <w:rFonts w:eastAsia="Times New Roman" w:cstheme="minorHAnsi"/>
          <w:lang w:eastAsia="en-AU"/>
        </w:rPr>
        <w:t>here will also be a focus on other hygiene measures</w:t>
      </w:r>
      <w:r w:rsidRPr="006539E6">
        <w:rPr>
          <w:rFonts w:eastAsia="Times New Roman" w:cstheme="minorHAnsi"/>
          <w:lang w:eastAsia="en-AU"/>
        </w:rPr>
        <w:t>, including encouraging</w:t>
      </w:r>
      <w:r w:rsidRPr="0026615B">
        <w:rPr>
          <w:rFonts w:eastAsia="Times New Roman" w:cstheme="minorHAnsi"/>
          <w:lang w:eastAsia="en-AU"/>
        </w:rPr>
        <w:t xml:space="preserve"> everyone to cough into elbows or a tissue, placing used tissues in bins, avoiding touching eyes, noses or mouths, no sharing food or drink, not using water fountains or bubblers directly, as well as hygiene measures in the preparation of food products.</w:t>
      </w:r>
    </w:p>
    <w:p w14:paraId="385A3BF7" w14:textId="53F9247C" w:rsidR="001C1239" w:rsidRPr="001C1239" w:rsidRDefault="001C1239" w:rsidP="0026615B">
      <w:pPr>
        <w:spacing w:after="240" w:line="240" w:lineRule="auto"/>
        <w:rPr>
          <w:rFonts w:eastAsia="Times New Roman" w:cstheme="minorHAnsi"/>
          <w:b/>
          <w:bCs/>
          <w:lang w:eastAsia="en-AU"/>
        </w:rPr>
      </w:pPr>
      <w:r w:rsidRPr="001C1239">
        <w:rPr>
          <w:rFonts w:eastAsia="Times New Roman" w:cstheme="minorHAnsi"/>
          <w:b/>
          <w:bCs/>
          <w:lang w:eastAsia="en-AU"/>
        </w:rPr>
        <w:t>Cleaning</w:t>
      </w:r>
    </w:p>
    <w:p w14:paraId="0845144B" w14:textId="61BC96FB" w:rsidR="00DA3D3E" w:rsidRDefault="00DA3D3E" w:rsidP="0026615B">
      <w:pPr>
        <w:spacing w:after="240" w:line="240" w:lineRule="auto"/>
        <w:rPr>
          <w:rFonts w:cstheme="minorHAnsi"/>
          <w:shd w:val="clear" w:color="auto" w:fill="FFFFFF"/>
        </w:rPr>
      </w:pPr>
      <w:r w:rsidRPr="00DA3D3E">
        <w:rPr>
          <w:rFonts w:eastAsia="Times New Roman" w:cstheme="minorHAnsi"/>
          <w:lang w:eastAsia="en-AU"/>
        </w:rPr>
        <w:t>Our c</w:t>
      </w:r>
      <w:r w:rsidRPr="00DA3D3E">
        <w:rPr>
          <w:rFonts w:cstheme="minorHAnsi"/>
          <w:shd w:val="clear" w:color="auto" w:fill="FFFFFF"/>
        </w:rPr>
        <w:t xml:space="preserve">leaning services will be extended to deliver dedicated </w:t>
      </w:r>
      <w:r>
        <w:rPr>
          <w:rFonts w:cstheme="minorHAnsi"/>
          <w:shd w:val="clear" w:color="auto" w:fill="FFFFFF"/>
        </w:rPr>
        <w:t>c</w:t>
      </w:r>
      <w:r w:rsidRPr="00DA3D3E">
        <w:rPr>
          <w:rFonts w:cstheme="minorHAnsi"/>
          <w:shd w:val="clear" w:color="auto" w:fill="FFFFFF"/>
        </w:rPr>
        <w:t xml:space="preserve">leaning activities during each school day </w:t>
      </w:r>
      <w:r>
        <w:rPr>
          <w:rFonts w:cstheme="minorHAnsi"/>
          <w:shd w:val="clear" w:color="auto" w:fill="FFFFFF"/>
        </w:rPr>
        <w:t xml:space="preserve">– particularly on high touch points such as door handles </w:t>
      </w:r>
      <w:r w:rsidR="00592932">
        <w:rPr>
          <w:rFonts w:cstheme="minorHAnsi"/>
          <w:shd w:val="clear" w:color="auto" w:fill="FFFFFF"/>
        </w:rPr>
        <w:t>–</w:t>
      </w:r>
      <w:r>
        <w:rPr>
          <w:rFonts w:cstheme="minorHAnsi"/>
          <w:shd w:val="clear" w:color="auto" w:fill="FFFFFF"/>
        </w:rPr>
        <w:t xml:space="preserve"> </w:t>
      </w:r>
      <w:r w:rsidRPr="00DA3D3E">
        <w:rPr>
          <w:rFonts w:cstheme="minorHAnsi"/>
          <w:shd w:val="clear" w:color="auto" w:fill="FFFFFF"/>
        </w:rPr>
        <w:t>and an updated cleaning plan will be in place prior to resumption of face to face learning.</w:t>
      </w:r>
    </w:p>
    <w:p w14:paraId="5C9493D0" w14:textId="2715702A" w:rsidR="001C1239" w:rsidRPr="001C1239" w:rsidRDefault="001C1239" w:rsidP="0026615B">
      <w:pPr>
        <w:spacing w:after="240" w:line="240" w:lineRule="auto"/>
        <w:rPr>
          <w:rFonts w:eastAsia="Times New Roman" w:cstheme="minorHAnsi"/>
          <w:b/>
          <w:bCs/>
          <w:lang w:eastAsia="en-AU"/>
        </w:rPr>
      </w:pPr>
      <w:r w:rsidRPr="001C1239">
        <w:rPr>
          <w:rFonts w:cstheme="minorHAnsi"/>
          <w:b/>
          <w:bCs/>
          <w:shd w:val="clear" w:color="auto" w:fill="FFFFFF"/>
        </w:rPr>
        <w:t>If your child is sick</w:t>
      </w:r>
    </w:p>
    <w:p w14:paraId="73D2DFAE" w14:textId="73F609D2" w:rsidR="006539E6" w:rsidRDefault="006539E6" w:rsidP="0026615B">
      <w:pPr>
        <w:spacing w:after="240" w:line="240" w:lineRule="auto"/>
      </w:pPr>
      <w:r w:rsidRPr="006539E6">
        <w:t>When students return to the classroom, it is important we are vigilant about health and hygiene. This means if your child has any kind of illness, even if it is just a runny nose, they must not come to school. If your child comes to school unwell, you will be asked to collect them. We will be stricter in implementing these rules than you are perhaps used to, but it is for the health and safety of everyone in our school communit</w:t>
      </w:r>
      <w:r w:rsidR="00592932">
        <w:t>y</w:t>
      </w:r>
      <w:r w:rsidRPr="006539E6">
        <w:t>.</w:t>
      </w:r>
    </w:p>
    <w:p w14:paraId="5C0AD1A0" w14:textId="1B0B0B65" w:rsidR="001C1239" w:rsidRPr="001C1239" w:rsidRDefault="001C1239" w:rsidP="0026615B">
      <w:pPr>
        <w:spacing w:after="240" w:line="240" w:lineRule="auto"/>
        <w:rPr>
          <w:rFonts w:eastAsia="Times New Roman" w:cstheme="minorHAnsi"/>
          <w:b/>
          <w:bCs/>
          <w:lang w:eastAsia="en-AU"/>
        </w:rPr>
      </w:pPr>
      <w:r w:rsidRPr="001C1239">
        <w:rPr>
          <w:b/>
          <w:bCs/>
        </w:rPr>
        <w:t>Physical distancing</w:t>
      </w:r>
    </w:p>
    <w:p w14:paraId="42D5615D" w14:textId="68B6D09D" w:rsidR="00DA3D3E" w:rsidRDefault="00DA3D3E" w:rsidP="0026615B">
      <w:pPr>
        <w:spacing w:after="240" w:line="240" w:lineRule="auto"/>
        <w:rPr>
          <w:rFonts w:eastAsia="Times New Roman" w:cstheme="minorHAnsi"/>
          <w:lang w:eastAsia="en-AU"/>
        </w:rPr>
      </w:pPr>
      <w:r>
        <w:rPr>
          <w:rFonts w:eastAsia="Times New Roman" w:cstheme="minorHAnsi"/>
          <w:lang w:eastAsia="en-AU"/>
        </w:rPr>
        <w:t>New p</w:t>
      </w:r>
      <w:r w:rsidR="0026615B" w:rsidRPr="0026615B">
        <w:rPr>
          <w:rFonts w:eastAsia="Times New Roman" w:cstheme="minorHAnsi"/>
          <w:lang w:eastAsia="en-AU"/>
        </w:rPr>
        <w:t xml:space="preserve">hysical distancing measures will be </w:t>
      </w:r>
      <w:r w:rsidR="00592932">
        <w:rPr>
          <w:rFonts w:eastAsia="Times New Roman" w:cstheme="minorHAnsi"/>
          <w:lang w:eastAsia="en-AU"/>
        </w:rPr>
        <w:t>in place</w:t>
      </w:r>
      <w:r w:rsidR="0026615B" w:rsidRPr="0026615B">
        <w:rPr>
          <w:rFonts w:eastAsia="Times New Roman" w:cstheme="minorHAnsi"/>
          <w:lang w:eastAsia="en-AU"/>
        </w:rPr>
        <w:t xml:space="preserve"> for adults </w:t>
      </w:r>
      <w:r w:rsidR="006539E6" w:rsidRPr="006539E6">
        <w:rPr>
          <w:rFonts w:eastAsia="Times New Roman" w:cstheme="minorHAnsi"/>
          <w:lang w:eastAsia="en-AU"/>
        </w:rPr>
        <w:t>in our</w:t>
      </w:r>
      <w:r w:rsidR="0026615B" w:rsidRPr="0026615B">
        <w:rPr>
          <w:rFonts w:eastAsia="Times New Roman" w:cstheme="minorHAnsi"/>
          <w:lang w:eastAsia="en-AU"/>
        </w:rPr>
        <w:t xml:space="preserve"> schools</w:t>
      </w:r>
      <w:r w:rsidR="00592932">
        <w:rPr>
          <w:rFonts w:eastAsia="Times New Roman" w:cstheme="minorHAnsi"/>
          <w:lang w:eastAsia="en-AU"/>
        </w:rPr>
        <w:t xml:space="preserve">. This </w:t>
      </w:r>
      <w:r>
        <w:rPr>
          <w:rFonts w:eastAsia="Times New Roman" w:cstheme="minorHAnsi"/>
          <w:lang w:eastAsia="en-AU"/>
        </w:rPr>
        <w:t>will</w:t>
      </w:r>
      <w:r w:rsidR="00592932">
        <w:rPr>
          <w:rFonts w:eastAsia="Times New Roman" w:cstheme="minorHAnsi"/>
          <w:lang w:eastAsia="en-AU"/>
        </w:rPr>
        <w:t xml:space="preserve"> be a big </w:t>
      </w:r>
      <w:r>
        <w:rPr>
          <w:rFonts w:eastAsia="Times New Roman" w:cstheme="minorHAnsi"/>
          <w:lang w:eastAsia="en-AU"/>
        </w:rPr>
        <w:t xml:space="preserve">change to the way we are used to interacting with our school community. </w:t>
      </w:r>
    </w:p>
    <w:p w14:paraId="150A41D9" w14:textId="64858CC9" w:rsidR="00DA3D3E" w:rsidRPr="005E3066" w:rsidRDefault="00DA3D3E" w:rsidP="00DA3D3E">
      <w:r w:rsidRPr="005E3066">
        <w:t>The ACT Chief Health Officer has advised that schools should limit the gathering of adults on school sites.</w:t>
      </w:r>
      <w:r>
        <w:t xml:space="preserve"> At our school this will mean a</w:t>
      </w:r>
      <w:r w:rsidRPr="005E3066">
        <w:t xml:space="preserve">dults, including parents </w:t>
      </w:r>
      <w:r w:rsidR="00592932" w:rsidRPr="005E3066">
        <w:t xml:space="preserve">and </w:t>
      </w:r>
      <w:r w:rsidRPr="005E3066">
        <w:t xml:space="preserve">staff, will need to maintain physical distancing between themselves and other adults. </w:t>
      </w:r>
      <w:r>
        <w:t xml:space="preserve"> </w:t>
      </w:r>
    </w:p>
    <w:p w14:paraId="7550B28D" w14:textId="77777777" w:rsidR="0055471E" w:rsidRDefault="0055471E" w:rsidP="00DA3D3E">
      <w:pPr>
        <w:spacing w:before="120" w:after="120" w:line="240" w:lineRule="auto"/>
      </w:pPr>
    </w:p>
    <w:p w14:paraId="458CD54F" w14:textId="3D5808A7" w:rsidR="00DA3D3E" w:rsidRPr="005E3066" w:rsidRDefault="00DA3D3E" w:rsidP="00DA3D3E">
      <w:pPr>
        <w:spacing w:before="120" w:after="120" w:line="240" w:lineRule="auto"/>
      </w:pPr>
      <w:r w:rsidRPr="005E3066">
        <w:lastRenderedPageBreak/>
        <w:t xml:space="preserve">Adults in ACT public schools will need to ensure they </w:t>
      </w:r>
      <w:r w:rsidR="00592932">
        <w:t>keep</w:t>
      </w:r>
      <w:r w:rsidRPr="005E3066">
        <w:t xml:space="preserve"> to the guidelines of maintaining 1.5 metres between themselves and no more than one adult per four square metres in an indoor </w:t>
      </w:r>
      <w:r w:rsidR="00592932">
        <w:t>space</w:t>
      </w:r>
      <w:r w:rsidRPr="005E3066">
        <w:t xml:space="preserve"> (for example in </w:t>
      </w:r>
      <w:r>
        <w:t>class</w:t>
      </w:r>
      <w:r w:rsidRPr="005E3066">
        <w:t>rooms).</w:t>
      </w:r>
    </w:p>
    <w:p w14:paraId="1BD45AE7" w14:textId="538DBB57" w:rsidR="00DA3D3E" w:rsidRDefault="00AC15FF" w:rsidP="00DA3D3E">
      <w:pPr>
        <w:spacing w:before="120" w:after="120" w:line="240" w:lineRule="auto"/>
      </w:pPr>
      <w:r>
        <w:t>In limiting the number of adults on site, w</w:t>
      </w:r>
      <w:r w:rsidR="005C4064">
        <w:t xml:space="preserve">e </w:t>
      </w:r>
      <w:r w:rsidR="00DA3D3E" w:rsidRPr="005E3066">
        <w:t>encourag</w:t>
      </w:r>
      <w:r w:rsidR="00592932">
        <w:t>e</w:t>
      </w:r>
      <w:r w:rsidR="005C4064">
        <w:t xml:space="preserve"> you </w:t>
      </w:r>
      <w:r w:rsidR="00DA3D3E" w:rsidRPr="005E3066">
        <w:t xml:space="preserve">to contact </w:t>
      </w:r>
      <w:r w:rsidR="005C4064">
        <w:t xml:space="preserve">us </w:t>
      </w:r>
      <w:r w:rsidR="00DA3D3E" w:rsidRPr="005E3066">
        <w:t>via e-mail or telephone</w:t>
      </w:r>
      <w:r w:rsidR="00592932">
        <w:t xml:space="preserve"> before visiting</w:t>
      </w:r>
      <w:r w:rsidR="00DA3D3E" w:rsidRPr="005E3066">
        <w:t xml:space="preserve">. If a face-to-face meeting is required, </w:t>
      </w:r>
      <w:r w:rsidR="005C4064">
        <w:t xml:space="preserve">we </w:t>
      </w:r>
      <w:r w:rsidR="00DA3D3E" w:rsidRPr="005E3066">
        <w:t>ask</w:t>
      </w:r>
      <w:r w:rsidR="005C4064">
        <w:t xml:space="preserve"> you </w:t>
      </w:r>
      <w:r w:rsidR="00DA3D3E" w:rsidRPr="005E3066">
        <w:t>to book a time so that physical distancing can be planned.</w:t>
      </w:r>
    </w:p>
    <w:p w14:paraId="3D624363" w14:textId="62846B3E" w:rsidR="001C1239" w:rsidRPr="001C1239" w:rsidRDefault="001C1239" w:rsidP="00DA3D3E">
      <w:pPr>
        <w:spacing w:before="120" w:after="120" w:line="240" w:lineRule="auto"/>
        <w:rPr>
          <w:b/>
          <w:bCs/>
        </w:rPr>
      </w:pPr>
      <w:r w:rsidRPr="001C1239">
        <w:rPr>
          <w:b/>
          <w:bCs/>
        </w:rPr>
        <w:t>School pick-up and drop off</w:t>
      </w:r>
    </w:p>
    <w:p w14:paraId="1F981B8D" w14:textId="341091F4" w:rsidR="001C1239" w:rsidRPr="005E3066" w:rsidRDefault="001C1239" w:rsidP="001C1239">
      <w:pPr>
        <w:spacing w:before="120" w:after="120" w:line="240" w:lineRule="auto"/>
      </w:pPr>
      <w:r w:rsidRPr="005E3066">
        <w:t xml:space="preserve">Where possible, parents and carers will be encouraged to drop children off without entering the school grounds, although younger children may require some </w:t>
      </w:r>
      <w:r w:rsidR="0084793D" w:rsidRPr="005E3066">
        <w:t>assistance,</w:t>
      </w:r>
      <w:r w:rsidRPr="005E3066">
        <w:t xml:space="preserve"> and this will be supported.</w:t>
      </w:r>
    </w:p>
    <w:p w14:paraId="7C2B3A7D" w14:textId="77777777" w:rsidR="00186CB8" w:rsidRDefault="00186CB8" w:rsidP="004C52FF">
      <w:pPr>
        <w:rPr>
          <w:rFonts w:cstheme="minorHAnsi"/>
          <w:b/>
          <w:bCs/>
        </w:rPr>
      </w:pPr>
    </w:p>
    <w:p w14:paraId="1FFAEE5F" w14:textId="14D2F5C5" w:rsidR="001C1239" w:rsidRPr="001C1239" w:rsidRDefault="001C1239" w:rsidP="004C52FF">
      <w:pPr>
        <w:rPr>
          <w:rFonts w:cstheme="minorHAnsi"/>
          <w:b/>
          <w:bCs/>
        </w:rPr>
      </w:pPr>
      <w:r w:rsidRPr="001C1239">
        <w:rPr>
          <w:rFonts w:cstheme="minorHAnsi"/>
          <w:b/>
          <w:bCs/>
        </w:rPr>
        <w:t>Contact us</w:t>
      </w:r>
    </w:p>
    <w:p w14:paraId="5D2C8F82" w14:textId="380C4112" w:rsidR="004C52FF" w:rsidRDefault="004C52FF" w:rsidP="004C52FF">
      <w:pPr>
        <w:rPr>
          <w:rFonts w:cstheme="minorHAnsi"/>
        </w:rPr>
      </w:pPr>
      <w:r>
        <w:rPr>
          <w:rFonts w:cstheme="minorHAnsi"/>
        </w:rPr>
        <w:t xml:space="preserve">If you need to discuss any of the above with us, please call us on </w:t>
      </w:r>
      <w:r w:rsidR="00186CB8">
        <w:rPr>
          <w:rFonts w:cstheme="minorHAnsi"/>
        </w:rPr>
        <w:t>6142 3388</w:t>
      </w:r>
      <w:r>
        <w:rPr>
          <w:rFonts w:cstheme="minorHAnsi"/>
        </w:rPr>
        <w:t xml:space="preserve"> or email us on </w:t>
      </w:r>
      <w:hyperlink r:id="rId7" w:history="1">
        <w:r w:rsidR="00374163" w:rsidRPr="000B517D">
          <w:rPr>
            <w:rStyle w:val="Hyperlink"/>
            <w:rFonts w:cstheme="minorHAnsi"/>
          </w:rPr>
          <w:t>telopea.enquiry@ed.act.edu.au</w:t>
        </w:r>
      </w:hyperlink>
    </w:p>
    <w:p w14:paraId="4C0E20C6" w14:textId="77777777" w:rsidR="00186CB8" w:rsidRDefault="00186CB8" w:rsidP="004C52FF">
      <w:pPr>
        <w:rPr>
          <w:rFonts w:cstheme="minorHAnsi"/>
        </w:rPr>
      </w:pPr>
      <w:bookmarkStart w:id="0" w:name="_GoBack"/>
      <w:bookmarkEnd w:id="0"/>
    </w:p>
    <w:p w14:paraId="011624E1" w14:textId="3722A692" w:rsidR="004C52FF" w:rsidRDefault="004C52FF" w:rsidP="004C52FF">
      <w:pPr>
        <w:rPr>
          <w:rFonts w:cstheme="minorHAnsi"/>
        </w:rPr>
      </w:pPr>
      <w:r>
        <w:rPr>
          <w:rFonts w:cstheme="minorHAnsi"/>
        </w:rPr>
        <w:t>We look forward to seeing your children return to the classroom in the weeks ahead.</w:t>
      </w:r>
    </w:p>
    <w:p w14:paraId="7203A011" w14:textId="77777777" w:rsidR="0026615B" w:rsidRPr="0026615B" w:rsidRDefault="0026615B">
      <w:pPr>
        <w:rPr>
          <w:rFonts w:cstheme="minorHAnsi"/>
        </w:rPr>
      </w:pPr>
    </w:p>
    <w:p w14:paraId="0CC1FC3F" w14:textId="2E579A50" w:rsidR="003A2B9E" w:rsidRDefault="003A2B9E">
      <w:pPr>
        <w:rPr>
          <w:rFonts w:cstheme="minorHAnsi"/>
        </w:rPr>
      </w:pPr>
      <w:r w:rsidRPr="0026615B">
        <w:rPr>
          <w:rFonts w:cstheme="minorHAnsi"/>
        </w:rPr>
        <w:t>Kind regards,</w:t>
      </w:r>
    </w:p>
    <w:p w14:paraId="71C7AED3" w14:textId="2C4D334C" w:rsidR="00186CB8" w:rsidRPr="0026615B" w:rsidRDefault="00186CB8">
      <w:pPr>
        <w:rPr>
          <w:rFonts w:cstheme="minorHAnsi"/>
        </w:rPr>
      </w:pPr>
      <w:r>
        <w:rPr>
          <w:rFonts w:cstheme="minorHAnsi"/>
        </w:rPr>
        <w:t xml:space="preserve">Kerrie Blain </w:t>
      </w:r>
    </w:p>
    <w:p w14:paraId="761B4DA1" w14:textId="28B5C6D9" w:rsidR="003A2B9E" w:rsidRDefault="0026615B">
      <w:pPr>
        <w:rPr>
          <w:rFonts w:cstheme="minorHAnsi"/>
        </w:rPr>
      </w:pPr>
      <w:r w:rsidRPr="0026615B">
        <w:rPr>
          <w:rFonts w:cstheme="minorHAnsi"/>
        </w:rPr>
        <w:t>Principal</w:t>
      </w:r>
    </w:p>
    <w:p w14:paraId="609A3D4F" w14:textId="3ED88E2C" w:rsidR="00186CB8" w:rsidRPr="0026615B" w:rsidRDefault="00186CB8">
      <w:pPr>
        <w:rPr>
          <w:rFonts w:cstheme="minorHAnsi"/>
        </w:rPr>
      </w:pPr>
      <w:r>
        <w:rPr>
          <w:rFonts w:cstheme="minorHAnsi"/>
        </w:rPr>
        <w:t>15 May 2020</w:t>
      </w:r>
    </w:p>
    <w:sectPr w:rsidR="00186CB8" w:rsidRPr="0026615B" w:rsidSect="006C7427">
      <w:headerReference w:type="default" r:id="rId8"/>
      <w:pgSz w:w="11906" w:h="16838"/>
      <w:pgMar w:top="1135" w:right="1440" w:bottom="1440" w:left="1440"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44A4" w14:textId="77777777" w:rsidR="00303AE7" w:rsidRDefault="00303AE7" w:rsidP="00202687">
      <w:pPr>
        <w:spacing w:after="0" w:line="240" w:lineRule="auto"/>
      </w:pPr>
      <w:r>
        <w:separator/>
      </w:r>
    </w:p>
  </w:endnote>
  <w:endnote w:type="continuationSeparator" w:id="0">
    <w:p w14:paraId="249233CB" w14:textId="77777777" w:rsidR="00303AE7" w:rsidRDefault="00303AE7" w:rsidP="0020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D531" w14:textId="77777777" w:rsidR="00303AE7" w:rsidRDefault="00303AE7" w:rsidP="00202687">
      <w:pPr>
        <w:spacing w:after="0" w:line="240" w:lineRule="auto"/>
      </w:pPr>
      <w:r>
        <w:separator/>
      </w:r>
    </w:p>
  </w:footnote>
  <w:footnote w:type="continuationSeparator" w:id="0">
    <w:p w14:paraId="08DA38A0" w14:textId="77777777" w:rsidR="00303AE7" w:rsidRDefault="00303AE7" w:rsidP="0020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BA56" w14:textId="317DC2C4" w:rsidR="00DA3D3E" w:rsidRDefault="00DA3D3E">
    <w:pPr>
      <w:pStyle w:val="Header"/>
    </w:pPr>
    <w:r>
      <w:rPr>
        <w:noProof/>
      </w:rPr>
      <w:drawing>
        <wp:inline distT="0" distB="0" distL="0" distR="0" wp14:anchorId="40A5A5B5" wp14:editId="2DD2D5B0">
          <wp:extent cx="109728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3D0"/>
    <w:multiLevelType w:val="multilevel"/>
    <w:tmpl w:val="80B40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86ED4"/>
    <w:multiLevelType w:val="hybridMultilevel"/>
    <w:tmpl w:val="10C8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F0950"/>
    <w:multiLevelType w:val="hybridMultilevel"/>
    <w:tmpl w:val="FAE6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430A5"/>
    <w:multiLevelType w:val="hybridMultilevel"/>
    <w:tmpl w:val="B764F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D365F"/>
    <w:multiLevelType w:val="multilevel"/>
    <w:tmpl w:val="287A5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25651"/>
    <w:multiLevelType w:val="hybridMultilevel"/>
    <w:tmpl w:val="B5EC8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0F48B5"/>
    <w:multiLevelType w:val="hybridMultilevel"/>
    <w:tmpl w:val="F736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650BEE"/>
    <w:multiLevelType w:val="hybridMultilevel"/>
    <w:tmpl w:val="1B0AD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032191"/>
    <w:multiLevelType w:val="hybridMultilevel"/>
    <w:tmpl w:val="5E4E4EA6"/>
    <w:lvl w:ilvl="0" w:tplc="5E3E0176">
      <w:start w:val="1"/>
      <w:numFmt w:val="bullet"/>
      <w:pStyle w:val="CSTalking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B4C4F"/>
    <w:multiLevelType w:val="multilevel"/>
    <w:tmpl w:val="6B200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7807BB"/>
    <w:multiLevelType w:val="multilevel"/>
    <w:tmpl w:val="6D0CE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84AA9"/>
    <w:multiLevelType w:val="hybridMultilevel"/>
    <w:tmpl w:val="F8764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6"/>
  </w:num>
  <w:num w:numId="6">
    <w:abstractNumId w:val="7"/>
  </w:num>
  <w:num w:numId="7">
    <w:abstractNumId w:val="9"/>
  </w:num>
  <w:num w:numId="8">
    <w:abstractNumId w:val="0"/>
  </w:num>
  <w:num w:numId="9">
    <w:abstractNumId w:val="4"/>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C4"/>
    <w:rsid w:val="000E2EBE"/>
    <w:rsid w:val="001466F3"/>
    <w:rsid w:val="00171A0A"/>
    <w:rsid w:val="00186CB8"/>
    <w:rsid w:val="001C1239"/>
    <w:rsid w:val="001C4BDC"/>
    <w:rsid w:val="001E2850"/>
    <w:rsid w:val="00202687"/>
    <w:rsid w:val="0026615B"/>
    <w:rsid w:val="002C4BD1"/>
    <w:rsid w:val="00303AE7"/>
    <w:rsid w:val="00340063"/>
    <w:rsid w:val="00374163"/>
    <w:rsid w:val="003A2B9E"/>
    <w:rsid w:val="004C52FF"/>
    <w:rsid w:val="0055471E"/>
    <w:rsid w:val="00592932"/>
    <w:rsid w:val="0059422F"/>
    <w:rsid w:val="005C4064"/>
    <w:rsid w:val="006539E6"/>
    <w:rsid w:val="006C7427"/>
    <w:rsid w:val="006D1967"/>
    <w:rsid w:val="00831452"/>
    <w:rsid w:val="0084793D"/>
    <w:rsid w:val="008856DF"/>
    <w:rsid w:val="009620BB"/>
    <w:rsid w:val="00A143D4"/>
    <w:rsid w:val="00A468C4"/>
    <w:rsid w:val="00AC15FF"/>
    <w:rsid w:val="00B14ED9"/>
    <w:rsid w:val="00B2641F"/>
    <w:rsid w:val="00B44805"/>
    <w:rsid w:val="00BA2DED"/>
    <w:rsid w:val="00BE21BE"/>
    <w:rsid w:val="00CB456B"/>
    <w:rsid w:val="00DA3D3E"/>
    <w:rsid w:val="00E36CB5"/>
    <w:rsid w:val="00EC0329"/>
    <w:rsid w:val="00ED4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F92D"/>
  <w15:chartTrackingRefBased/>
  <w15:docId w15:val="{58014A47-96E3-43DC-80AC-3CC004BD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2D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2DED"/>
    <w:rPr>
      <w:rFonts w:ascii="Calibri" w:hAnsi="Calibri"/>
      <w:szCs w:val="21"/>
    </w:rPr>
  </w:style>
  <w:style w:type="paragraph" w:styleId="NoSpacing">
    <w:name w:val="No Spacing"/>
    <w:uiPriority w:val="1"/>
    <w:qFormat/>
    <w:rsid w:val="00BA2DED"/>
    <w:pPr>
      <w:spacing w:after="0" w:line="240" w:lineRule="auto"/>
    </w:p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BA2DED"/>
    <w:pPr>
      <w:ind w:left="720"/>
      <w:contextualSpacing/>
    </w:pPr>
  </w:style>
  <w:style w:type="paragraph" w:styleId="BalloonText">
    <w:name w:val="Balloon Text"/>
    <w:basedOn w:val="Normal"/>
    <w:link w:val="BalloonTextChar"/>
    <w:uiPriority w:val="99"/>
    <w:semiHidden/>
    <w:unhideWhenUsed/>
    <w:rsid w:val="00BA2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ED"/>
    <w:rPr>
      <w:rFonts w:ascii="Segoe UI" w:hAnsi="Segoe UI" w:cs="Segoe UI"/>
      <w:sz w:val="18"/>
      <w:szCs w:val="18"/>
    </w:rPr>
  </w:style>
  <w:style w:type="paragraph" w:customStyle="1" w:styleId="CSTalkingPoints">
    <w:name w:val="CS Talking Points"/>
    <w:basedOn w:val="Normal"/>
    <w:qFormat/>
    <w:rsid w:val="00BA2DED"/>
    <w:pPr>
      <w:numPr>
        <w:numId w:val="2"/>
      </w:numPr>
      <w:spacing w:after="120" w:line="240" w:lineRule="auto"/>
    </w:pPr>
    <w:rPr>
      <w:sz w:val="28"/>
      <w:lang w:eastAsia="en-AU"/>
    </w:rPr>
  </w:style>
  <w:style w:type="character" w:styleId="Hyperlink">
    <w:name w:val="Hyperlink"/>
    <w:basedOn w:val="DefaultParagraphFont"/>
    <w:uiPriority w:val="99"/>
    <w:unhideWhenUsed/>
    <w:rsid w:val="001C4BDC"/>
    <w:rPr>
      <w:color w:val="0000FF"/>
      <w:u w:val="single"/>
    </w:rPr>
  </w:style>
  <w:style w:type="paragraph" w:styleId="Header">
    <w:name w:val="header"/>
    <w:basedOn w:val="Normal"/>
    <w:link w:val="HeaderChar"/>
    <w:uiPriority w:val="99"/>
    <w:unhideWhenUsed/>
    <w:rsid w:val="00202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87"/>
  </w:style>
  <w:style w:type="paragraph" w:styleId="Footer">
    <w:name w:val="footer"/>
    <w:basedOn w:val="Normal"/>
    <w:link w:val="FooterChar"/>
    <w:uiPriority w:val="99"/>
    <w:unhideWhenUsed/>
    <w:rsid w:val="00202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87"/>
  </w:style>
  <w:style w:type="paragraph" w:styleId="NormalWeb">
    <w:name w:val="Normal (Web)"/>
    <w:basedOn w:val="Normal"/>
    <w:uiPriority w:val="99"/>
    <w:semiHidden/>
    <w:unhideWhenUsed/>
    <w:rsid w:val="001E2850"/>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1E2850"/>
    <w:rPr>
      <w:b/>
      <w:bCs/>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qFormat/>
    <w:locked/>
    <w:rsid w:val="00DA3D3E"/>
  </w:style>
  <w:style w:type="character" w:styleId="UnresolvedMention">
    <w:name w:val="Unresolved Mention"/>
    <w:basedOn w:val="DefaultParagraphFont"/>
    <w:uiPriority w:val="99"/>
    <w:semiHidden/>
    <w:unhideWhenUsed/>
    <w:rsid w:val="00186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1549">
      <w:bodyDiv w:val="1"/>
      <w:marLeft w:val="0"/>
      <w:marRight w:val="0"/>
      <w:marTop w:val="0"/>
      <w:marBottom w:val="0"/>
      <w:divBdr>
        <w:top w:val="none" w:sz="0" w:space="0" w:color="auto"/>
        <w:left w:val="none" w:sz="0" w:space="0" w:color="auto"/>
        <w:bottom w:val="none" w:sz="0" w:space="0" w:color="auto"/>
        <w:right w:val="none" w:sz="0" w:space="0" w:color="auto"/>
      </w:divBdr>
    </w:div>
    <w:div w:id="727151108">
      <w:bodyDiv w:val="1"/>
      <w:marLeft w:val="0"/>
      <w:marRight w:val="0"/>
      <w:marTop w:val="0"/>
      <w:marBottom w:val="0"/>
      <w:divBdr>
        <w:top w:val="none" w:sz="0" w:space="0" w:color="auto"/>
        <w:left w:val="none" w:sz="0" w:space="0" w:color="auto"/>
        <w:bottom w:val="none" w:sz="0" w:space="0" w:color="auto"/>
        <w:right w:val="none" w:sz="0" w:space="0" w:color="auto"/>
      </w:divBdr>
    </w:div>
    <w:div w:id="1723286997">
      <w:bodyDiv w:val="1"/>
      <w:marLeft w:val="0"/>
      <w:marRight w:val="0"/>
      <w:marTop w:val="0"/>
      <w:marBottom w:val="0"/>
      <w:divBdr>
        <w:top w:val="none" w:sz="0" w:space="0" w:color="auto"/>
        <w:left w:val="none" w:sz="0" w:space="0" w:color="auto"/>
        <w:bottom w:val="none" w:sz="0" w:space="0" w:color="auto"/>
        <w:right w:val="none" w:sz="0" w:space="0" w:color="auto"/>
      </w:divBdr>
    </w:div>
    <w:div w:id="21228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lopea.enquiry@ed.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Sloane, Brenton</dc:creator>
  <cp:keywords/>
  <dc:description/>
  <cp:lastModifiedBy>Ryan, Mary</cp:lastModifiedBy>
  <cp:revision>4</cp:revision>
  <dcterms:created xsi:type="dcterms:W3CDTF">2020-05-15T02:49:00Z</dcterms:created>
  <dcterms:modified xsi:type="dcterms:W3CDTF">2020-05-15T03:57:00Z</dcterms:modified>
</cp:coreProperties>
</file>